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การขอใบอนุญาตประกอบกิจการรับทำการเก็บและขนสิ่งปฏิกูล </w:t>
        <w:tab/>
        <w:t xml:space="preserve">องค์การบริหารส่วนตำบลโคกหินแฮ่ อำเภอเรณูนคร จังหวัดนครพนม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องค์การบริหารส่วนตำบลโคกหินแฮ่ อำเภอเรณูนคร จังหวัดนครพนม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การขอใบอนุญาตประกอบกิจการรับทำการเก็บและขนสิ่งปฏิกูล </w:t>
        <w:tab/>
        <w:t xml:space="preserve">องค์การบริหารส่วนตำบลโคกหินแฮ่ อำเภอเรณูนคร จังหวัดนครพนม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องค์การบริหารส่วนตำบลโคกหินแฮ่ อำเภอเรณูนคร จังหวัดนครพนม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การสาธารณสุขพ.ศ. 2535  และที่แก้ไขเพิ่มเติมพ.ศ.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ข้อบัญญัติองค์การบริหารส่วนตำบลโคกหินแฮ่ เรื่องการกำจัดสิ่งปฏิกูลและมูลฝอย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พ.ร.บ. การสาธารณสุขพ.ศ. 2535 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[สำเนาคู่มือประชาชน] การขอใบอนุญาตประกอบกิจการรับทำการเก็บและขนสิ่งปฏิกูล </w:t>
        <w:tab/>
        <w:t xml:space="preserve">องค์การบริหารส่วนตำบลโคกหินแฮ่ อำเภอเรณูนคร จังหวัดนครพนม 17/08/2558 11:23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องค์การบริหารส่วนตำบลโคกหินแฮ่ เลขที่ 87 หมู่ที่ 3 ตำบลโคกหินแฮ่ อำเภอเรณูนคร จังหวัดนครพนม 48170 โทร/โทรสาร.042530831/ติดต่อด้วยตนเอง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ผู้ใดประสงค์ขอใบอนุญาตประกอบกิจการรับทำการเก็บและขนสิ่งปฏิกูล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/กอง/ฝ่ายที่รับผิดชอบ (ระบุ)</w:t>
        <w:br/>
        <w:t xml:space="preserve"/>
        <w:br/>
        <w:t xml:space="preserve">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(1) ผู้ประกอบการต้องยื่นเอกสารที่ถูกต้องและครบถ้วน</w:t>
        <w:br/>
        <w:t xml:space="preserve"/>
        <w:br/>
        <w:t xml:space="preserve">(2) หลักเกณฑ์ด้านคุณสมบัติของผู้ประกอบกิจการด้านยานพาหนะขนสิ่งปฏิกูลด้านผู้ขับขี่และผู้ปฏิบัติงานประจำยานพาหนะด้านสุขลักษณะวิธีการเก็บขนสิ่งปฏิกูลถูกต้องตามหลักเกณฑ์และมีวิธีการควบคุมกำกับการขนส่งเพื่อป้องกันการลักลอบทิ้งสิ่งปฏิกูลให้ถูกต้องตามหลักเกณฑ์ (ตามข้อกำหนดของท้องถิ่น)</w:t>
        <w:br/>
        <w:t xml:space="preserve"/>
        <w:br/>
        <w:t xml:space="preserve">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7 วันนับแต่วันพิจารณาแล้วเสร็จ</w:t>
        <w:br/>
        <w:t xml:space="preserve"/>
        <w:br/>
        <w:t xml:space="preserve"/>
        <w:br/>
        <w:t xml:space="preserve"/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ขอรับใบอนุญาตยื่นคำขอรับใบอนุญาตประกอบกิจการรับทำการเก็บและขนสิ่งปฏิกูล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เจ้าหน้าที่ตรวจสอบความถูกต้องของคำขอและความครบถ้วนของเอกสารหลักฐานทันที</w:t>
              <w:br/>
              <w:t xml:space="preserve">กรณีไม่ถูกต้อง/ครบถ้วนเจ้าหน้าที่แจ้งต่อผู้ยื่นคำขอให้แก้ไข/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(อุทธรณ์ตามพ.ร.บ. วิธีปฏิบัติราชการทางปกครองพ.ศ. 2539))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เจ้าหน้าที่ตรวจด้านสุขลักษณะ</w:t>
              <w:br/>
              <w:t xml:space="preserve">กรณีถูกต้องตามหลักเกณฑ์ด้านสุขลักษณะเสนอพิจารณาออกใบอนุญาต</w:t>
              <w:br/>
              <w:t xml:space="preserve">กรณีไม่ถูกต้องตามหลักเกณฑ์ด้านสุขลักษณะแนะนำให้ปรับปรุงแก้ไขด้านสุขลักษณะ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14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(กฎหมายกำหนดภายใน</w:t>
              <w:br/>
              <w:t xml:space="preserve">30 วันนับแต่วันที่เอกสารถูกต้องและครบถ้วน</w:t>
              <w:br/>
              <w:t xml:space="preserve">(ตามพ.ร.บ. การสาธารณสุขพ.ศ. 2535 มาตรา 56 และพ.ร.บ.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การแจ้งคำสั่งออกใบอนุญาต/คำสั่งไม่อนุญาต</w:t>
              <w:br/>
              <w:t xml:space="preserve">     1. กรณีอนุญาต</w:t>
              <w:br/>
              <w:t xml:space="preserve"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  <w:br/>
              <w:t xml:space="preserve">    2. กรณีไม่อนุญาต</w:t>
              <w:br/>
              <w:t xml:space="preserve">แจ้งคำสั่งไม่ออกใบอนุญาตใบอนุญาตประกอบกิจการรับทำการเก็บและขนสิ่งปฏิกูลแก่ผู้ขออนุญาตทราบพร้อมแจ้งสิทธิในการอุทธรณ์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(ในกรณีที่เจ้าพนักงานท้องถิ่นไม่อาจออกใบอนุญาตหรือยังไม่อาจมีคำสั่งไม่อนุญาตได้ภายใน 30 วันนับแต่วันที่เอกสารถูกต้องและครบถ้วนให้แจ้งการขยายเวลาให้ผู้ขออนุญาตทราบทุก 7 วันจนกว่าจะพิจารณาแล้วเสร็จพร้อมสำเนาแจ้งสำนักก.พ.ร. ทราบ)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ชำระค่าธรรมเนียม (กรณีมีคำสั่งอนุญาต)</w:t>
              <w:br/>
              <w:t xml:space="preserve">แจ้งให้ผู้ขออนุญาตมาชำระค่าธรรมเนียมตามอัตราและระยะเวลาที่ท้องถิ่นกำหนด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(กรณีไม่ชำระตามระยะเวลาที่กำหนดจะต้องเสียค่าปรับเพิ่มขึ้นอีกร้อยละ 20 ของจำนวนเงินที่ค้างชำระ)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สำเนาใบอนุญาตตามกฎหมายอื่นที่เกี่ยวข้อง (ถ้ามี)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เอกสารแสดงรถสูบสิ่งปฏิกูลและอุปกรณ์ ที่มีลักษณะตามที่องค์การบริหารส่วนตำบลโคกหินแฮ่กำหนด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โดยมีหลักฐานสัญญาว่าจ้างระหว่างผู้ขนกับผู้กำจัดสิ่งปฏิกูล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อัตราค่าธรรเนียม เป็นไปตามบัญชีอัตราค่าธรรมเนียม ตามข้อบัญญัติตำบลโคกหินแฮ่ เรื่อง การกำจัดสิ่งปฏิกูลและมูลฝอย พ.ศ.2551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เลขที่ 87 หมู่ที่ 3 ตำบลโคกหินแฮ่ อำเภอเรณูนคร จังหวัดนครพนม 48170 โทร/โทรสาร.042530831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14/09/2558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